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pageBreakBefore/>
        <w:numPr>
          <w:ilvl w:val="0"/>
          <w:numId w:val="1"/>
        </w:numPr>
        <w:spacing w:after="60" w:before="240"/>
      </w:pPr>
      <w:r>
        <w:rPr>
          <w:rFonts w:ascii="Liberation Serif" w:hAnsi="Liberation Serif"/>
          <w:b w:val="false"/>
          <w:sz w:val="20"/>
          <w:szCs w:val="20"/>
          <w:lang w:val="es-ES"/>
        </w:rPr>
        <w:t xml:space="preserve">MODELO DE </w:t>
      </w:r>
      <w:r>
        <w:fldChar w:fldCharType="begin"/>
      </w:r>
      <w:r>
        <w:instrText> DATA  "C:\\TEXTOWIN\\expedi.in2" </w:instrText>
      </w:r>
      <w:r>
        <w:fldChar w:fldCharType="separate"/>
      </w:r>
      <w:bookmarkStart w:id="0" w:name="__Fieldmark__109_1994675903"/>
      <w:r>
        <w:rPr>
          <w:rFonts w:ascii="Liberation Serif" w:cs="Times New Roman" w:hAnsi="Liberation Serif"/>
          <w:b w:val="false"/>
          <w:bCs w:val="false"/>
          <w:smallCaps/>
          <w:sz w:val="20"/>
          <w:szCs w:val="20"/>
          <w:lang w:eastAsia="es-ES" w:val="es-ES"/>
        </w:rPr>
      </w:r>
      <w:r>
        <w:rPr>
          <w:rFonts w:ascii="Liberation Serif" w:cs="Times New Roman" w:hAnsi="Liberation Serif"/>
          <w:b w:val="false"/>
          <w:bCs w:val="false"/>
          <w:smallCaps/>
          <w:sz w:val="20"/>
          <w:szCs w:val="20"/>
          <w:lang w:eastAsia="es-ES" w:val="es-ES"/>
        </w:rPr>
      </w:r>
      <w:r>
        <w:fldChar w:fldCharType="end"/>
      </w:r>
      <w:bookmarkEnd w:id="0"/>
      <w:r>
        <w:rPr>
          <w:rFonts w:ascii="Liberation Serif" w:cs="Times New Roman" w:hAnsi="Liberation Serif"/>
          <w:b w:val="false"/>
          <w:bCs w:val="false"/>
          <w:smallCaps/>
          <w:sz w:val="20"/>
          <w:szCs w:val="20"/>
          <w:lang w:eastAsia="es-ES" w:val="es-ES"/>
        </w:rPr>
      </w:r>
      <w:r>
        <w:fldChar w:fldCharType="end"/>
      </w:r>
      <w:r>
        <w:rPr>
          <w:rFonts w:ascii="Liberation Serif" w:hAnsi="Liberation Serif"/>
          <w:sz w:val="20"/>
          <w:szCs w:val="20"/>
        </w:rPr>
        <w:t>Solicitud de declaración de responsabilidad civil subsidiaria</w:t>
      </w:r>
    </w:p>
    <w:p>
      <w:pPr>
        <w:pStyle w:val="style21"/>
      </w:pPr>
      <w:r>
        <w:rPr>
          <w:rFonts w:ascii="Liberation Serif" w:hAnsi="Liberation Serif"/>
          <w:sz w:val="20"/>
          <w:szCs w:val="20"/>
        </w:rPr>
        <w:t>Juzgado de instrucción nº --</w:t>
      </w:r>
    </w:p>
    <w:p>
      <w:pPr>
        <w:pStyle w:val="style21"/>
      </w:pPr>
      <w:r>
        <w:rPr>
          <w:rFonts w:ascii="Liberation Serif" w:hAnsi="Liberation Serif"/>
          <w:sz w:val="20"/>
          <w:szCs w:val="20"/>
        </w:rPr>
        <w:t>D. Previas nº --</w:t>
      </w:r>
    </w:p>
    <w:p>
      <w:pPr>
        <w:pStyle w:val="style4"/>
        <w:numPr>
          <w:ilvl w:val="3"/>
          <w:numId w:val="1"/>
        </w:numPr>
      </w:pPr>
      <w:r>
        <w:rPr>
          <w:rFonts w:ascii="Liberation Serif" w:hAnsi="Liberation Serif"/>
          <w:sz w:val="20"/>
          <w:szCs w:val="20"/>
        </w:rPr>
        <w:t>AL JUZGADO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Don ..., Procurador de Don ..., en la representación ya acreditada como acusador particular en los autos de referencia, seguidos contra Don ----------------- por el presunto delito de -----------, como mejor proceda en derecho, DIGO: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Que declarada la insolvencia del procesado, mediante resolución del Juzgado de fecha -----, notificada a esta parte con fecha ---, vengo en solicitar se declare la responsabilidad civil de Don -------------------, conforme al artículo 21 del Código penal.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En efecto, Don ------------- resulta responsable civil porque -------------------------------------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Así se desprende de ---------, todo lo cual prueba la relación antes referida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En consecuencia, procede que Don ------------------ sea declarado responsable civil subsidiario, de conformidad con el art. 615 de la LECr, formándose la correspondiente pieza separada, en la que se señale la prestación de una fianza de ------ ptas.------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En su virtud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SUPLICO AL JUZGADO tenga por presentado este escrito lo admita y se sirva declarar responsable civil subsidiario a Don -------------, disponiendo se forme pieza separada y se le exija fianza por importe de ---------------  pesetas o se le embarguen bienes suficientes para cubrir tal cuantía, si no prestara la fianza señalada.</w:t>
      </w:r>
    </w:p>
    <w:p>
      <w:pPr>
        <w:pStyle w:val="style20"/>
      </w:pPr>
      <w:r>
        <w:rPr>
          <w:rFonts w:ascii="Liberation Serif" w:hAnsi="Liberation Serif"/>
          <w:sz w:val="20"/>
          <w:szCs w:val="20"/>
        </w:rPr>
        <w:t>Lugar y fecha</w:t>
      </w:r>
    </w:p>
    <w:p>
      <w:pPr>
        <w:pStyle w:val="style20"/>
      </w:pPr>
      <w:r>
        <w:rPr>
          <w:rFonts w:ascii="Liberation Serif" w:hAnsi="Liberation Serif"/>
          <w:sz w:val="20"/>
          <w:szCs w:val="20"/>
        </w:rPr>
        <w:t>Abogado y Procurador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Devanagari" w:eastAsia="WenQuanYi Zen Hei Sharp" w:hAnsi="Liberation Serif"/>
      <w:color w:val="auto"/>
      <w:sz w:val="24"/>
      <w:szCs w:val="24"/>
      <w:lang w:bidi="hi-IN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spacing w:after="60" w:before="240"/>
      <w:outlineLvl w:val="0"/>
    </w:pPr>
    <w:rPr>
      <w:rFonts w:ascii="Cambria" w:cs="Cambria" w:eastAsia="Times New Roman" w:hAnsi="Cambria"/>
      <w:b/>
      <w:bCs/>
      <w:sz w:val="32"/>
      <w:szCs w:val="32"/>
      <w:lang w:val="es-ES"/>
    </w:rPr>
  </w:style>
  <w:style w:styleId="style4" w:type="paragraph">
    <w:name w:val="Encabezado 4"/>
    <w:basedOn w:val="style0"/>
    <w:next w:val="style0"/>
    <w:pPr>
      <w:keepNext/>
      <w:numPr>
        <w:ilvl w:val="3"/>
        <w:numId w:val="1"/>
      </w:numPr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</w:tabs>
      <w:autoSpaceDE w:val="false"/>
      <w:spacing w:after="120" w:before="120" w:line="360" w:lineRule="atLeast"/>
      <w:jc w:val="center"/>
      <w:outlineLvl w:val="3"/>
    </w:pPr>
    <w:rPr>
      <w:rFonts w:ascii="Arial" w:cs="Arial" w:eastAsia="Times New Roman" w:hAnsi="Arial"/>
      <w:smallCaps/>
      <w:sz w:val="24"/>
      <w:szCs w:val="24"/>
      <w:lang w:val="es-ES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Liberation Sans" w:cs="Lohit Devanagari" w:eastAsia="WenQuanYi Zen Hei Sharp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Devanagar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Devanagari"/>
    </w:rPr>
  </w:style>
  <w:style w:styleId="style20" w:type="paragraph">
    <w:name w:val="Antefirma"/>
    <w:basedOn w:val="style0"/>
    <w:next w:val="style20"/>
    <w:pPr>
      <w:keepLines/>
      <w:autoSpaceDE w:val="false"/>
      <w:spacing w:after="0" w:before="60" w:line="240" w:lineRule="auto"/>
      <w:ind w:hanging="0" w:left="851" w:right="0"/>
      <w:jc w:val="both"/>
    </w:pPr>
    <w:rPr>
      <w:rFonts w:ascii="Arial" w:cs="Arial" w:eastAsia="Times New Roman" w:hAnsi="Arial"/>
      <w:i/>
      <w:iCs/>
      <w:sz w:val="24"/>
      <w:szCs w:val="24"/>
      <w:lang w:val="es-ES"/>
    </w:rPr>
  </w:style>
  <w:style w:styleId="style21" w:type="paragraph">
    <w:name w:val="Autos"/>
    <w:basedOn w:val="style0"/>
    <w:next w:val="style21"/>
    <w:pPr>
      <w:keepNext/>
      <w:autoSpaceDE w:val="false"/>
      <w:spacing w:after="0" w:before="0" w:line="240" w:lineRule="auto"/>
      <w:ind w:hanging="0" w:left="-851" w:right="0"/>
    </w:pPr>
    <w:rPr>
      <w:rFonts w:ascii="Arial" w:cs="Arial" w:eastAsia="Times New Roman" w:hAnsi="Arial"/>
      <w:sz w:val="20"/>
      <w:szCs w:val="20"/>
      <w:lang w:val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2013-07-02T18:47:10.00Z</dcterms:created>
  <dc:creator>Marta Torres</dc:creator>
  <cp:revision>0</cp:revision>
</cp:coreProperties>
</file>